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E669">
      <w:pPr>
        <w:keepNext w:val="0"/>
        <w:keepLines w:val="0"/>
        <w:pageBreakBefore w:val="0"/>
        <w:widowControl/>
        <w:kinsoku/>
        <w:overflowPunct/>
        <w:topLinePunct w:val="0"/>
        <w:autoSpaceDE/>
        <w:autoSpaceDN/>
        <w:bidi w:val="0"/>
        <w:spacing w:beforeAutospacing="0" w:afterAutospacing="0" w:line="600" w:lineRule="exact"/>
        <w:ind w:right="0" w:right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p>
    <w:p w14:paraId="1A24B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小标宋简体" w:hAnsi="方正小标宋简体" w:eastAsia="方正小标宋简体" w:cs="方正小标宋简体"/>
          <w:i w:val="0"/>
          <w:caps w:val="0"/>
          <w:color w:val="auto"/>
          <w:spacing w:val="0"/>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lang w:val="en-US" w:eastAsia="zh-CN"/>
        </w:rPr>
        <w:t>2024年贺兰县融媒体中心自主公开招聘工作人员岗位资格条件变更一览表</w:t>
      </w:r>
    </w:p>
    <w:p w14:paraId="59B57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Lines="50" w:beforeAutospacing="0" w:afterAutospacing="0" w:line="600" w:lineRule="exact"/>
        <w:ind w:left="0" w:leftChars="0" w:right="0" w:rightChars="0" w:firstLine="840" w:firstLineChars="300"/>
        <w:jc w:val="both"/>
        <w:textAlignment w:val="auto"/>
        <w:outlineLvl w:val="9"/>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招聘主管部门（盖章）：</w:t>
      </w:r>
    </w:p>
    <w:tbl>
      <w:tblPr>
        <w:tblStyle w:val="4"/>
        <w:tblW w:w="13958" w:type="dxa"/>
        <w:jc w:val="center"/>
        <w:tblLayout w:type="fixed"/>
        <w:tblCellMar>
          <w:top w:w="0" w:type="dxa"/>
          <w:left w:w="108" w:type="dxa"/>
          <w:bottom w:w="0" w:type="dxa"/>
          <w:right w:w="108" w:type="dxa"/>
        </w:tblCellMar>
      </w:tblPr>
      <w:tblGrid>
        <w:gridCol w:w="1464"/>
        <w:gridCol w:w="753"/>
        <w:gridCol w:w="854"/>
        <w:gridCol w:w="1421"/>
        <w:gridCol w:w="554"/>
        <w:gridCol w:w="714"/>
        <w:gridCol w:w="755"/>
        <w:gridCol w:w="742"/>
        <w:gridCol w:w="862"/>
        <w:gridCol w:w="818"/>
        <w:gridCol w:w="2825"/>
        <w:gridCol w:w="851"/>
        <w:gridCol w:w="1345"/>
      </w:tblGrid>
      <w:tr w14:paraId="05DE201C">
        <w:tblPrEx>
          <w:tblCellMar>
            <w:top w:w="0" w:type="dxa"/>
            <w:left w:w="108" w:type="dxa"/>
            <w:bottom w:w="0" w:type="dxa"/>
            <w:right w:w="108" w:type="dxa"/>
          </w:tblCellMar>
        </w:tblPrEx>
        <w:trPr>
          <w:trHeight w:val="90" w:hRule="atLeast"/>
          <w:jc w:val="center"/>
        </w:trPr>
        <w:tc>
          <w:tcPr>
            <w:tcW w:w="1464" w:type="dxa"/>
            <w:vMerge w:val="restart"/>
            <w:tcBorders>
              <w:top w:val="single" w:color="auto" w:sz="4" w:space="0"/>
              <w:left w:val="single" w:color="auto" w:sz="4" w:space="0"/>
              <w:bottom w:val="single" w:color="auto" w:sz="4" w:space="0"/>
              <w:right w:val="single" w:color="auto" w:sz="4" w:space="0"/>
            </w:tcBorders>
            <w:vAlign w:val="center"/>
          </w:tcPr>
          <w:p w14:paraId="607C8D5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4"/>
                <w:szCs w:val="24"/>
                <w:highlight w:val="none"/>
                <w:shd w:val="clear" w:color="auto" w:fill="auto"/>
                <w:lang w:eastAsia="zh-CN" w:bidi="ar"/>
              </w:rPr>
            </w:pPr>
            <w:r>
              <w:rPr>
                <w:rFonts w:hint="eastAsia" w:ascii="仿宋_GB2312" w:hAnsi="仿宋_GB2312" w:eastAsia="仿宋_GB2312" w:cs="仿宋_GB2312"/>
                <w:b/>
                <w:bCs/>
                <w:color w:val="auto"/>
                <w:kern w:val="0"/>
                <w:sz w:val="24"/>
                <w:szCs w:val="24"/>
                <w:highlight w:val="none"/>
                <w:shd w:val="clear" w:color="auto" w:fill="auto"/>
                <w:lang w:bidi="ar"/>
              </w:rPr>
              <w:t>招聘</w:t>
            </w:r>
          </w:p>
          <w:p w14:paraId="4D244F9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单位</w:t>
            </w:r>
          </w:p>
        </w:tc>
        <w:tc>
          <w:tcPr>
            <w:tcW w:w="753" w:type="dxa"/>
            <w:vMerge w:val="restart"/>
            <w:tcBorders>
              <w:top w:val="single" w:color="auto" w:sz="4" w:space="0"/>
              <w:left w:val="single" w:color="auto" w:sz="4" w:space="0"/>
              <w:bottom w:val="single" w:color="auto" w:sz="4" w:space="0"/>
              <w:right w:val="single" w:color="auto" w:sz="4" w:space="0"/>
            </w:tcBorders>
            <w:vAlign w:val="center"/>
          </w:tcPr>
          <w:p w14:paraId="6C5F0F3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经费形式</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14:paraId="68FCD61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4"/>
                <w:szCs w:val="24"/>
                <w:highlight w:val="none"/>
                <w:shd w:val="clear" w:color="auto" w:fill="auto"/>
                <w:lang w:eastAsia="zh-CN" w:bidi="ar"/>
              </w:rPr>
            </w:pPr>
            <w:r>
              <w:rPr>
                <w:rFonts w:hint="eastAsia" w:ascii="仿宋_GB2312" w:hAnsi="仿宋_GB2312" w:eastAsia="仿宋_GB2312" w:cs="仿宋_GB2312"/>
                <w:b/>
                <w:bCs/>
                <w:color w:val="auto"/>
                <w:kern w:val="0"/>
                <w:sz w:val="24"/>
                <w:szCs w:val="24"/>
                <w:highlight w:val="none"/>
                <w:shd w:val="clear" w:color="auto" w:fill="auto"/>
                <w:lang w:bidi="ar"/>
              </w:rPr>
              <w:t>岗位</w:t>
            </w:r>
          </w:p>
          <w:p w14:paraId="3CAB6D6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名称</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14:paraId="19D5BF0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岗位简介</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14:paraId="6835B84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招聘人数</w:t>
            </w:r>
          </w:p>
        </w:tc>
        <w:tc>
          <w:tcPr>
            <w:tcW w:w="6716" w:type="dxa"/>
            <w:gridSpan w:val="6"/>
            <w:tcBorders>
              <w:top w:val="single" w:color="auto" w:sz="4" w:space="0"/>
              <w:left w:val="single" w:color="auto" w:sz="4" w:space="0"/>
              <w:bottom w:val="single" w:color="auto" w:sz="4" w:space="0"/>
              <w:right w:val="single" w:color="auto" w:sz="4" w:space="0"/>
            </w:tcBorders>
            <w:vAlign w:val="center"/>
          </w:tcPr>
          <w:p w14:paraId="50EE3C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应聘人员所需资格和条件</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ACDA6E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4"/>
                <w:szCs w:val="24"/>
                <w:highlight w:val="none"/>
                <w:shd w:val="clear" w:color="auto" w:fill="auto"/>
                <w:lang w:bidi="ar"/>
              </w:rPr>
            </w:pPr>
            <w:r>
              <w:rPr>
                <w:rFonts w:hint="eastAsia" w:ascii="仿宋_GB2312" w:hAnsi="仿宋_GB2312" w:eastAsia="仿宋_GB2312" w:cs="仿宋_GB2312"/>
                <w:b/>
                <w:bCs/>
                <w:color w:val="auto"/>
                <w:kern w:val="0"/>
                <w:sz w:val="24"/>
                <w:szCs w:val="24"/>
                <w:highlight w:val="none"/>
                <w:shd w:val="clear" w:color="auto" w:fill="auto"/>
                <w:lang w:bidi="ar"/>
              </w:rPr>
              <w:t>考试</w:t>
            </w:r>
          </w:p>
          <w:p w14:paraId="701689A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形式</w:t>
            </w:r>
          </w:p>
        </w:tc>
        <w:tc>
          <w:tcPr>
            <w:tcW w:w="1345" w:type="dxa"/>
            <w:vMerge w:val="restart"/>
            <w:tcBorders>
              <w:top w:val="single" w:color="auto" w:sz="4" w:space="0"/>
              <w:left w:val="single" w:color="auto" w:sz="4" w:space="0"/>
              <w:right w:val="single" w:color="auto" w:sz="4" w:space="0"/>
            </w:tcBorders>
            <w:vAlign w:val="center"/>
          </w:tcPr>
          <w:p w14:paraId="6C9DA2F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仿宋_GB2312" w:hAnsi="仿宋_GB2312" w:eastAsia="仿宋_GB2312" w:cs="仿宋_GB2312"/>
                <w:b/>
                <w:bCs/>
                <w:color w:val="auto"/>
                <w:kern w:val="0"/>
                <w:sz w:val="24"/>
                <w:szCs w:val="24"/>
                <w:highlight w:val="none"/>
                <w:shd w:val="clear" w:color="auto" w:fill="auto"/>
                <w:lang w:val="en-US" w:eastAsia="zh-CN" w:bidi="ar"/>
              </w:rPr>
            </w:pPr>
            <w:r>
              <w:rPr>
                <w:rFonts w:hint="eastAsia" w:ascii="仿宋_GB2312" w:hAnsi="仿宋_GB2312" w:eastAsia="仿宋_GB2312" w:cs="仿宋_GB2312"/>
                <w:b/>
                <w:bCs/>
                <w:color w:val="auto"/>
                <w:kern w:val="0"/>
                <w:sz w:val="24"/>
                <w:szCs w:val="24"/>
                <w:highlight w:val="none"/>
                <w:shd w:val="clear" w:color="auto" w:fill="auto"/>
                <w:lang w:val="en-US" w:eastAsia="zh-CN" w:bidi="ar"/>
              </w:rPr>
              <w:t>变更内容</w:t>
            </w:r>
          </w:p>
        </w:tc>
      </w:tr>
      <w:tr w14:paraId="25F846FA">
        <w:tblPrEx>
          <w:tblCellMar>
            <w:top w:w="0" w:type="dxa"/>
            <w:left w:w="108" w:type="dxa"/>
            <w:bottom w:w="0" w:type="dxa"/>
            <w:right w:w="108" w:type="dxa"/>
          </w:tblCellMar>
        </w:tblPrEx>
        <w:trPr>
          <w:trHeight w:val="229" w:hRule="atLeast"/>
          <w:jc w:val="center"/>
        </w:trPr>
        <w:tc>
          <w:tcPr>
            <w:tcW w:w="1464" w:type="dxa"/>
            <w:vMerge w:val="continue"/>
            <w:tcBorders>
              <w:top w:val="single" w:color="auto" w:sz="4" w:space="0"/>
              <w:left w:val="single" w:color="auto" w:sz="4" w:space="0"/>
              <w:bottom w:val="single" w:color="auto" w:sz="4" w:space="0"/>
              <w:right w:val="single" w:color="auto" w:sz="4" w:space="0"/>
            </w:tcBorders>
            <w:vAlign w:val="center"/>
          </w:tcPr>
          <w:p w14:paraId="5357D79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753" w:type="dxa"/>
            <w:vMerge w:val="continue"/>
            <w:tcBorders>
              <w:top w:val="single" w:color="auto" w:sz="4" w:space="0"/>
              <w:left w:val="single" w:color="auto" w:sz="4" w:space="0"/>
              <w:bottom w:val="single" w:color="auto" w:sz="4" w:space="0"/>
              <w:right w:val="single" w:color="auto" w:sz="4" w:space="0"/>
            </w:tcBorders>
            <w:vAlign w:val="center"/>
          </w:tcPr>
          <w:p w14:paraId="689D82B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14:paraId="188A218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52FB428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554" w:type="dxa"/>
            <w:vMerge w:val="continue"/>
            <w:tcBorders>
              <w:top w:val="single" w:color="auto" w:sz="4" w:space="0"/>
              <w:left w:val="single" w:color="auto" w:sz="4" w:space="0"/>
              <w:bottom w:val="single" w:color="auto" w:sz="4" w:space="0"/>
              <w:right w:val="single" w:color="auto" w:sz="4" w:space="0"/>
            </w:tcBorders>
            <w:vAlign w:val="center"/>
          </w:tcPr>
          <w:p w14:paraId="5E2A46A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714" w:type="dxa"/>
            <w:tcBorders>
              <w:top w:val="single" w:color="auto" w:sz="4" w:space="0"/>
              <w:left w:val="single" w:color="auto" w:sz="4" w:space="0"/>
              <w:bottom w:val="single" w:color="auto" w:sz="4" w:space="0"/>
              <w:right w:val="single" w:color="auto" w:sz="4" w:space="0"/>
            </w:tcBorders>
            <w:vAlign w:val="center"/>
          </w:tcPr>
          <w:p w14:paraId="1ED2697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招聘范围</w:t>
            </w:r>
          </w:p>
        </w:tc>
        <w:tc>
          <w:tcPr>
            <w:tcW w:w="755" w:type="dxa"/>
            <w:tcBorders>
              <w:top w:val="single" w:color="auto" w:sz="4" w:space="0"/>
              <w:left w:val="single" w:color="auto" w:sz="4" w:space="0"/>
              <w:bottom w:val="single" w:color="auto" w:sz="4" w:space="0"/>
              <w:right w:val="single" w:color="auto" w:sz="4" w:space="0"/>
            </w:tcBorders>
            <w:vAlign w:val="center"/>
          </w:tcPr>
          <w:p w14:paraId="5C2A954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年龄</w:t>
            </w:r>
          </w:p>
        </w:tc>
        <w:tc>
          <w:tcPr>
            <w:tcW w:w="742" w:type="dxa"/>
            <w:tcBorders>
              <w:top w:val="single" w:color="auto" w:sz="4" w:space="0"/>
              <w:left w:val="single" w:color="auto" w:sz="4" w:space="0"/>
              <w:bottom w:val="single" w:color="auto" w:sz="4" w:space="0"/>
              <w:right w:val="single" w:color="auto" w:sz="4" w:space="0"/>
            </w:tcBorders>
            <w:vAlign w:val="center"/>
          </w:tcPr>
          <w:p w14:paraId="5A143CA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学历</w:t>
            </w:r>
          </w:p>
        </w:tc>
        <w:tc>
          <w:tcPr>
            <w:tcW w:w="862" w:type="dxa"/>
            <w:tcBorders>
              <w:top w:val="single" w:color="auto" w:sz="4" w:space="0"/>
              <w:left w:val="single" w:color="auto" w:sz="4" w:space="0"/>
              <w:bottom w:val="single" w:color="auto" w:sz="4" w:space="0"/>
              <w:right w:val="single" w:color="auto" w:sz="4" w:space="0"/>
            </w:tcBorders>
            <w:vAlign w:val="center"/>
          </w:tcPr>
          <w:p w14:paraId="71920A3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学位</w:t>
            </w:r>
          </w:p>
        </w:tc>
        <w:tc>
          <w:tcPr>
            <w:tcW w:w="818" w:type="dxa"/>
            <w:tcBorders>
              <w:top w:val="single" w:color="auto" w:sz="4" w:space="0"/>
              <w:left w:val="single" w:color="auto" w:sz="4" w:space="0"/>
              <w:bottom w:val="single" w:color="auto" w:sz="4" w:space="0"/>
              <w:right w:val="single" w:color="auto" w:sz="4" w:space="0"/>
            </w:tcBorders>
            <w:vAlign w:val="center"/>
          </w:tcPr>
          <w:p w14:paraId="17E28A8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所需专业</w:t>
            </w:r>
          </w:p>
        </w:tc>
        <w:tc>
          <w:tcPr>
            <w:tcW w:w="2825" w:type="dxa"/>
            <w:tcBorders>
              <w:top w:val="single" w:color="auto" w:sz="4" w:space="0"/>
              <w:left w:val="single" w:color="auto" w:sz="4" w:space="0"/>
              <w:bottom w:val="single" w:color="auto" w:sz="4" w:space="0"/>
              <w:right w:val="single" w:color="auto" w:sz="4" w:space="0"/>
            </w:tcBorders>
            <w:vAlign w:val="center"/>
          </w:tcPr>
          <w:p w14:paraId="125BD8B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sz w:val="24"/>
                <w:szCs w:val="24"/>
                <w:highlight w:val="none"/>
                <w:shd w:val="clear" w:color="auto" w:fill="auto"/>
              </w:rPr>
            </w:pPr>
            <w:r>
              <w:rPr>
                <w:rFonts w:hint="eastAsia" w:ascii="仿宋_GB2312" w:hAnsi="仿宋_GB2312" w:eastAsia="仿宋_GB2312" w:cs="仿宋_GB2312"/>
                <w:b/>
                <w:bCs/>
                <w:color w:val="auto"/>
                <w:kern w:val="0"/>
                <w:sz w:val="24"/>
                <w:szCs w:val="24"/>
                <w:highlight w:val="none"/>
                <w:shd w:val="clear" w:color="auto" w:fill="auto"/>
                <w:lang w:bidi="ar"/>
              </w:rPr>
              <w:t>与岗位相关的其他要求</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D48A6C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c>
          <w:tcPr>
            <w:tcW w:w="1345" w:type="dxa"/>
            <w:vMerge w:val="continue"/>
            <w:tcBorders>
              <w:left w:val="single" w:color="auto" w:sz="4" w:space="0"/>
              <w:bottom w:val="single" w:color="auto" w:sz="4" w:space="0"/>
              <w:right w:val="single" w:color="auto" w:sz="4" w:space="0"/>
            </w:tcBorders>
            <w:vAlign w:val="center"/>
          </w:tcPr>
          <w:p w14:paraId="37E353D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outlineLvl w:val="9"/>
              <w:rPr>
                <w:rFonts w:hint="eastAsia" w:ascii="仿宋_GB2312" w:hAnsi="仿宋_GB2312" w:eastAsia="仿宋_GB2312" w:cs="仿宋_GB2312"/>
                <w:b/>
                <w:bCs/>
                <w:color w:val="auto"/>
                <w:sz w:val="24"/>
                <w:szCs w:val="24"/>
                <w:highlight w:val="none"/>
                <w:shd w:val="clear" w:color="auto" w:fill="auto"/>
              </w:rPr>
            </w:pPr>
          </w:p>
        </w:tc>
      </w:tr>
      <w:tr w14:paraId="520F22E8">
        <w:tblPrEx>
          <w:tblCellMar>
            <w:top w:w="0" w:type="dxa"/>
            <w:left w:w="108" w:type="dxa"/>
            <w:bottom w:w="0" w:type="dxa"/>
            <w:right w:w="108" w:type="dxa"/>
          </w:tblCellMar>
        </w:tblPrEx>
        <w:trPr>
          <w:trHeight w:val="3380" w:hRule="atLeast"/>
          <w:jc w:val="center"/>
        </w:trPr>
        <w:tc>
          <w:tcPr>
            <w:tcW w:w="1464" w:type="dxa"/>
            <w:tcBorders>
              <w:top w:val="single" w:color="auto" w:sz="4" w:space="0"/>
              <w:left w:val="single" w:color="auto" w:sz="4" w:space="0"/>
              <w:bottom w:val="single" w:color="auto" w:sz="4" w:space="0"/>
              <w:right w:val="single" w:color="auto" w:sz="4" w:space="0"/>
            </w:tcBorders>
            <w:vAlign w:val="center"/>
          </w:tcPr>
          <w:p w14:paraId="2A51CD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贺兰县融媒体中心</w:t>
            </w:r>
          </w:p>
        </w:tc>
        <w:tc>
          <w:tcPr>
            <w:tcW w:w="753" w:type="dxa"/>
            <w:tcBorders>
              <w:top w:val="single" w:color="auto" w:sz="4" w:space="0"/>
              <w:left w:val="single" w:color="auto" w:sz="4" w:space="0"/>
              <w:bottom w:val="single" w:color="auto" w:sz="4" w:space="0"/>
              <w:right w:val="single" w:color="auto" w:sz="4" w:space="0"/>
            </w:tcBorders>
            <w:vAlign w:val="center"/>
          </w:tcPr>
          <w:p w14:paraId="5E1141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全额预算</w:t>
            </w:r>
          </w:p>
        </w:tc>
        <w:tc>
          <w:tcPr>
            <w:tcW w:w="854" w:type="dxa"/>
            <w:tcBorders>
              <w:top w:val="single" w:color="auto" w:sz="4" w:space="0"/>
              <w:left w:val="single" w:color="auto" w:sz="4" w:space="0"/>
              <w:bottom w:val="single" w:color="auto" w:sz="4" w:space="0"/>
              <w:right w:val="single" w:color="auto" w:sz="4" w:space="0"/>
            </w:tcBorders>
            <w:vAlign w:val="center"/>
          </w:tcPr>
          <w:p w14:paraId="412090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播音主持人2</w:t>
            </w:r>
          </w:p>
        </w:tc>
        <w:tc>
          <w:tcPr>
            <w:tcW w:w="1421" w:type="dxa"/>
            <w:tcBorders>
              <w:top w:val="single" w:color="auto" w:sz="4" w:space="0"/>
              <w:left w:val="single" w:color="auto" w:sz="4" w:space="0"/>
              <w:bottom w:val="single" w:color="auto" w:sz="4" w:space="0"/>
              <w:right w:val="single" w:color="auto" w:sz="4" w:space="0"/>
            </w:tcBorders>
            <w:vAlign w:val="center"/>
          </w:tcPr>
          <w:p w14:paraId="612B93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广播、电视和新媒体节目播音、现场活动主持、节目音频剪辑</w:t>
            </w:r>
          </w:p>
        </w:tc>
        <w:tc>
          <w:tcPr>
            <w:tcW w:w="554" w:type="dxa"/>
            <w:tcBorders>
              <w:top w:val="single" w:color="auto" w:sz="4" w:space="0"/>
              <w:left w:val="single" w:color="auto" w:sz="4" w:space="0"/>
              <w:bottom w:val="single" w:color="auto" w:sz="4" w:space="0"/>
              <w:right w:val="single" w:color="auto" w:sz="4" w:space="0"/>
            </w:tcBorders>
            <w:vAlign w:val="center"/>
          </w:tcPr>
          <w:p w14:paraId="67FD26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714" w:type="dxa"/>
            <w:tcBorders>
              <w:top w:val="single" w:color="auto" w:sz="4" w:space="0"/>
              <w:left w:val="single" w:color="auto" w:sz="4" w:space="0"/>
              <w:bottom w:val="single" w:color="auto" w:sz="4" w:space="0"/>
              <w:right w:val="single" w:color="auto" w:sz="4" w:space="0"/>
            </w:tcBorders>
            <w:vAlign w:val="center"/>
          </w:tcPr>
          <w:p w14:paraId="28BA33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全区</w:t>
            </w:r>
          </w:p>
        </w:tc>
        <w:tc>
          <w:tcPr>
            <w:tcW w:w="755" w:type="dxa"/>
            <w:tcBorders>
              <w:top w:val="single" w:color="auto" w:sz="4" w:space="0"/>
              <w:left w:val="single" w:color="auto" w:sz="4" w:space="0"/>
              <w:bottom w:val="single" w:color="auto" w:sz="4" w:space="0"/>
              <w:right w:val="single" w:color="auto" w:sz="4" w:space="0"/>
            </w:tcBorders>
            <w:vAlign w:val="center"/>
          </w:tcPr>
          <w:p w14:paraId="7FA065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35周岁及以下</w:t>
            </w:r>
          </w:p>
        </w:tc>
        <w:tc>
          <w:tcPr>
            <w:tcW w:w="742" w:type="dxa"/>
            <w:tcBorders>
              <w:top w:val="single" w:color="auto" w:sz="4" w:space="0"/>
              <w:left w:val="single" w:color="auto" w:sz="4" w:space="0"/>
              <w:bottom w:val="single" w:color="auto" w:sz="4" w:space="0"/>
              <w:right w:val="single" w:color="auto" w:sz="4" w:space="0"/>
            </w:tcBorders>
            <w:vAlign w:val="center"/>
          </w:tcPr>
          <w:p w14:paraId="2D58E5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本科及以上</w:t>
            </w:r>
          </w:p>
        </w:tc>
        <w:tc>
          <w:tcPr>
            <w:tcW w:w="862" w:type="dxa"/>
            <w:tcBorders>
              <w:top w:val="single" w:color="auto" w:sz="4" w:space="0"/>
              <w:left w:val="single" w:color="auto" w:sz="4" w:space="0"/>
              <w:bottom w:val="single" w:color="auto" w:sz="4" w:space="0"/>
              <w:right w:val="single" w:color="auto" w:sz="4" w:space="0"/>
            </w:tcBorders>
            <w:vAlign w:val="center"/>
          </w:tcPr>
          <w:p w14:paraId="0AA404E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b/>
                <w:bCs/>
                <w:i/>
                <w:iCs/>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不限</w:t>
            </w:r>
          </w:p>
        </w:tc>
        <w:tc>
          <w:tcPr>
            <w:tcW w:w="818" w:type="dxa"/>
            <w:tcBorders>
              <w:top w:val="single" w:color="auto" w:sz="4" w:space="0"/>
              <w:left w:val="single" w:color="auto" w:sz="4" w:space="0"/>
              <w:bottom w:val="single" w:color="auto" w:sz="4" w:space="0"/>
              <w:right w:val="single" w:color="auto" w:sz="4" w:space="0"/>
            </w:tcBorders>
            <w:vAlign w:val="center"/>
          </w:tcPr>
          <w:p w14:paraId="5CB6FC0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b/>
                <w:bCs/>
                <w:i/>
                <w:iCs/>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不限</w:t>
            </w:r>
          </w:p>
        </w:tc>
        <w:tc>
          <w:tcPr>
            <w:tcW w:w="2825" w:type="dxa"/>
            <w:tcBorders>
              <w:top w:val="single" w:color="auto" w:sz="4" w:space="0"/>
              <w:left w:val="single" w:color="auto" w:sz="4" w:space="0"/>
              <w:bottom w:val="single" w:color="auto" w:sz="4" w:space="0"/>
              <w:right w:val="single" w:color="auto" w:sz="4" w:space="0"/>
            </w:tcBorders>
            <w:vAlign w:val="center"/>
          </w:tcPr>
          <w:p w14:paraId="0CB0E52E">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00" w:lineRule="exact"/>
              <w:ind w:leftChars="0" w:right="0" w:rightChars="0"/>
              <w:jc w:val="both"/>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具有播音员主持人证。</w:t>
            </w:r>
          </w:p>
          <w:p w14:paraId="51500DAE">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00" w:lineRule="exact"/>
              <w:ind w:leftChars="0" w:right="0" w:rightChars="0"/>
              <w:jc w:val="both"/>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普通话一级乙等证书及以上。</w:t>
            </w:r>
          </w:p>
        </w:tc>
        <w:tc>
          <w:tcPr>
            <w:tcW w:w="851" w:type="dxa"/>
            <w:tcBorders>
              <w:top w:val="single" w:color="auto" w:sz="4" w:space="0"/>
              <w:left w:val="single" w:color="auto" w:sz="4" w:space="0"/>
              <w:bottom w:val="single" w:color="auto" w:sz="4" w:space="0"/>
              <w:right w:val="single" w:color="auto" w:sz="4" w:space="0"/>
            </w:tcBorders>
            <w:vAlign w:val="center"/>
          </w:tcPr>
          <w:p w14:paraId="3BD016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面试+笔试</w:t>
            </w:r>
          </w:p>
        </w:tc>
        <w:tc>
          <w:tcPr>
            <w:tcW w:w="1345" w:type="dxa"/>
            <w:tcBorders>
              <w:top w:val="single" w:color="auto" w:sz="4" w:space="0"/>
              <w:left w:val="single" w:color="auto" w:sz="4" w:space="0"/>
              <w:bottom w:val="single" w:color="auto" w:sz="4" w:space="0"/>
              <w:right w:val="single" w:color="auto" w:sz="4" w:space="0"/>
            </w:tcBorders>
            <w:vAlign w:val="center"/>
          </w:tcPr>
          <w:p w14:paraId="7778B4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与岗位相关的其他要求中，取消“具有播音员主持人证”条件</w:t>
            </w:r>
            <w:bookmarkStart w:id="0" w:name="_GoBack"/>
            <w:bookmarkEnd w:id="0"/>
          </w:p>
        </w:tc>
      </w:tr>
    </w:tbl>
    <w:p w14:paraId="3A17BADA">
      <w:pPr>
        <w:pStyle w:val="2"/>
        <w:keepNext w:val="0"/>
        <w:keepLines w:val="0"/>
        <w:pageBreakBefore w:val="0"/>
        <w:kinsoku/>
        <w:overflowPunct/>
        <w:topLinePunct w:val="0"/>
        <w:autoSpaceDE/>
        <w:autoSpaceDN/>
        <w:bidi w:val="0"/>
        <w:spacing w:beforeAutospacing="0" w:afterAutospacing="0" w:line="600" w:lineRule="exact"/>
        <w:ind w:left="0" w:leftChars="0" w:right="0" w:rightChars="0" w:firstLine="643" w:firstLineChars="200"/>
      </w:pPr>
      <w:r>
        <w:rPr>
          <w:rFonts w:hint="eastAsia" w:ascii="楷体_GB2312" w:hAnsi="楷体_GB2312" w:eastAsia="楷体_GB2312" w:cs="楷体_GB2312"/>
          <w:b/>
          <w:bCs/>
          <w:i w:val="0"/>
          <w:color w:val="auto"/>
          <w:kern w:val="0"/>
          <w:sz w:val="32"/>
          <w:szCs w:val="32"/>
          <w:u w:val="single"/>
          <w:lang w:val="en-US" w:eastAsia="zh-CN" w:bidi="ar"/>
        </w:rPr>
        <w:t xml:space="preserve">报名联系电话：0951-8081844     电子邮箱：hlxgbdsttv@163.com    </w:t>
      </w:r>
      <w:r>
        <w:rPr>
          <w:rFonts w:hint="eastAsia" w:ascii="楷体_GB2312" w:hAnsi="楷体_GB2312" w:eastAsia="楷体_GB2312" w:cs="楷体_GB2312"/>
          <w:b/>
          <w:bCs/>
          <w:i w:val="0"/>
          <w:color w:val="auto"/>
          <w:kern w:val="0"/>
          <w:sz w:val="32"/>
          <w:szCs w:val="32"/>
          <w:u w:val="none"/>
          <w:lang w:val="en-US" w:eastAsia="zh-CN" w:bidi="ar"/>
        </w:rPr>
        <w:t xml:space="preserve">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F793C"/>
    <w:multiLevelType w:val="singleLevel"/>
    <w:tmpl w:val="670F79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Tg5M2FmMGRmY2JiYjY0MmU4MjQ5NmQ2YWU5NWMifQ=="/>
  </w:docVars>
  <w:rsids>
    <w:rsidRoot w:val="412F6AE2"/>
    <w:rsid w:val="2AAD6CC9"/>
    <w:rsid w:val="412F6AE2"/>
    <w:rsid w:val="6FF40991"/>
    <w:rsid w:val="79A13D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378</Characters>
  <Lines>0</Lines>
  <Paragraphs>0</Paragraphs>
  <TotalTime>4</TotalTime>
  <ScaleCrop>false</ScaleCrop>
  <LinksUpToDate>false</LinksUpToDate>
  <CharactersWithSpaces>389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2024-11-06T02:35:00Z</dcterms:created>
  <dc:creator>大喊亮哥万岁</dc:creator>
  <cp:lastModifiedBy>还是少女的蔡雅坤. </cp:lastModifiedBy>
  <cp:lastPrinted>2024-11-17T01:34:22Z</cp:lastPrinted>
  <dcterms:modified xsi:type="dcterms:W3CDTF">2024-11-17T01:54:13Z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A2B39D535AFD46E4BA972FE416EE3568_13</vt:lpwstr>
  </property>
</Properties>
</file>